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DA8" w:rsidRPr="00107C9B" w:rsidRDefault="00896DA8" w:rsidP="00896DA8">
      <w:pPr>
        <w:pStyle w:val="a4"/>
        <w:spacing w:before="20" w:after="40"/>
        <w:jc w:val="center"/>
        <w:rPr>
          <w:color w:val="5B9BD5" w:themeColor="accent1"/>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Toc2519806"/>
      <w:r w:rsidRPr="00107C9B">
        <w:rPr>
          <w:color w:val="5B9BD5" w:themeColor="accent1"/>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107C9B">
        <w:rPr>
          <w:rStyle w:val="Char"/>
          <w:color w:val="5B9BD5" w:themeColor="accent1"/>
          <w:sz w:val="40"/>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Μετρήσεις Πεδίου Ροής σε Εμβολοφόρα Μηχανή Εσωτερικής Καύσης</w:t>
      </w:r>
      <w:r w:rsidRPr="00107C9B">
        <w:rPr>
          <w:color w:val="5B9BD5" w:themeColor="accent1"/>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896DA8" w:rsidRDefault="00896DA8" w:rsidP="00896DA8">
      <w:pPr>
        <w:pStyle w:val="a3"/>
      </w:pPr>
    </w:p>
    <w:tbl>
      <w:tblPr>
        <w:tblW w:w="8895" w:type="dxa"/>
        <w:tblLayout w:type="fixed"/>
        <w:tblLook w:val="04A0" w:firstRow="1" w:lastRow="0" w:firstColumn="1" w:lastColumn="0" w:noHBand="0" w:noVBand="1"/>
      </w:tblPr>
      <w:tblGrid>
        <w:gridCol w:w="2375"/>
        <w:gridCol w:w="6520"/>
      </w:tblGrid>
      <w:tr w:rsidR="00896DA8" w:rsidTr="009E0E96">
        <w:tc>
          <w:tcPr>
            <w:tcW w:w="2376" w:type="dxa"/>
            <w:vAlign w:val="center"/>
            <w:hideMark/>
          </w:tcPr>
          <w:p w:rsidR="00896DA8" w:rsidRDefault="00896DA8" w:rsidP="009E0E96">
            <w:pPr>
              <w:pStyle w:val="a4"/>
              <w:spacing w:before="240" w:after="240"/>
              <w:jc w:val="center"/>
              <w:rPr>
                <w:b/>
                <w:sz w:val="28"/>
              </w:rPr>
            </w:pPr>
            <w:r>
              <w:rPr>
                <w:b/>
                <w:sz w:val="28"/>
              </w:rPr>
              <w:t>Φοιτητής</w:t>
            </w:r>
          </w:p>
        </w:tc>
        <w:tc>
          <w:tcPr>
            <w:tcW w:w="6521" w:type="dxa"/>
            <w:vAlign w:val="center"/>
            <w:hideMark/>
          </w:tcPr>
          <w:p w:rsidR="00896DA8" w:rsidRDefault="00896DA8" w:rsidP="009E0E96">
            <w:pPr>
              <w:pStyle w:val="a4"/>
              <w:spacing w:before="240" w:after="240"/>
              <w:jc w:val="center"/>
              <w:rPr>
                <w:sz w:val="28"/>
              </w:rPr>
            </w:pPr>
            <w:r>
              <w:rPr>
                <w:sz w:val="28"/>
              </w:rPr>
              <w:t>ΧΡΑΝΙΩΤΗΣ ΑΝΑΣΤΑΣΙΟΣ, 1711</w:t>
            </w:r>
          </w:p>
        </w:tc>
      </w:tr>
      <w:tr w:rsidR="00896DA8" w:rsidTr="009E0E96">
        <w:tc>
          <w:tcPr>
            <w:tcW w:w="2376" w:type="dxa"/>
            <w:vAlign w:val="center"/>
            <w:hideMark/>
          </w:tcPr>
          <w:p w:rsidR="00896DA8" w:rsidRDefault="00896DA8" w:rsidP="009E0E96">
            <w:pPr>
              <w:pStyle w:val="a4"/>
              <w:spacing w:before="240" w:after="240"/>
              <w:jc w:val="center"/>
              <w:rPr>
                <w:b/>
                <w:sz w:val="28"/>
              </w:rPr>
            </w:pPr>
            <w:r>
              <w:rPr>
                <w:b/>
                <w:sz w:val="28"/>
              </w:rPr>
              <w:t>Επιβλέπων</w:t>
            </w:r>
          </w:p>
        </w:tc>
        <w:tc>
          <w:tcPr>
            <w:tcW w:w="6521" w:type="dxa"/>
            <w:vAlign w:val="center"/>
            <w:hideMark/>
          </w:tcPr>
          <w:p w:rsidR="00896DA8" w:rsidRDefault="00896DA8" w:rsidP="009E0E96">
            <w:pPr>
              <w:pStyle w:val="a4"/>
              <w:spacing w:before="240" w:after="240"/>
              <w:jc w:val="center"/>
              <w:rPr>
                <w:sz w:val="28"/>
              </w:rPr>
            </w:pPr>
            <w:r>
              <w:rPr>
                <w:sz w:val="28"/>
              </w:rPr>
              <w:t>ΚΟΛΟΚΟΤΡΩΝΗΣ ΔΗΜΗΤΡΙΟΣ Ε.ΔΙ.Π.</w:t>
            </w:r>
          </w:p>
        </w:tc>
      </w:tr>
    </w:tbl>
    <w:p w:rsidR="00896DA8" w:rsidRPr="00896DA8" w:rsidRDefault="00896DA8" w:rsidP="00896DA8">
      <w:bookmarkStart w:id="1" w:name="_GoBack"/>
      <w:bookmarkEnd w:id="1"/>
    </w:p>
    <w:p w:rsidR="00896DA8" w:rsidRDefault="00896DA8" w:rsidP="00896DA8">
      <w:pPr>
        <w:pStyle w:val="1"/>
        <w:rPr>
          <w:rFonts w:ascii="Times New Roman" w:hAnsi="Times New Roman" w:cs="Times New Roman"/>
          <w:color w:val="auto"/>
          <w:sz w:val="36"/>
          <w:szCs w:val="36"/>
        </w:rPr>
      </w:pPr>
      <w:r>
        <w:rPr>
          <w:rFonts w:ascii="Times New Roman" w:hAnsi="Times New Roman" w:cs="Times New Roman"/>
          <w:color w:val="auto"/>
          <w:sz w:val="36"/>
          <w:szCs w:val="36"/>
        </w:rPr>
        <w:t>Ι - Περίληψη</w:t>
      </w:r>
      <w:bookmarkEnd w:id="0"/>
      <w:r>
        <w:rPr>
          <w:rFonts w:ascii="Times New Roman" w:hAnsi="Times New Roman" w:cs="Times New Roman"/>
          <w:color w:val="auto"/>
          <w:sz w:val="36"/>
          <w:szCs w:val="36"/>
        </w:rPr>
        <w:t xml:space="preserve"> </w:t>
      </w:r>
    </w:p>
    <w:p w:rsidR="00896DA8" w:rsidRPr="00837034" w:rsidRDefault="00896DA8" w:rsidP="00896DA8">
      <w:pPr>
        <w:rPr>
          <w:lang w:eastAsia="el-GR"/>
        </w:rPr>
      </w:pPr>
    </w:p>
    <w:p w:rsidR="00896DA8" w:rsidRPr="003A1164" w:rsidRDefault="00896DA8" w:rsidP="00896DA8">
      <w:pPr>
        <w:jc w:val="both"/>
        <w:rPr>
          <w:rFonts w:ascii="Times New Roman" w:hAnsi="Times New Roman" w:cs="Times New Roman"/>
          <w:sz w:val="24"/>
          <w:szCs w:val="24"/>
        </w:rPr>
      </w:pPr>
      <w:r w:rsidRPr="007C71ED">
        <w:rPr>
          <w:rFonts w:ascii="Times New Roman" w:hAnsi="Times New Roman" w:cs="Times New Roman"/>
          <w:sz w:val="24"/>
          <w:szCs w:val="24"/>
        </w:rPr>
        <w:t xml:space="preserve">Στην παρούσα Διπλωματική Εργασία μελετήθηκε το πεδίο ροής του θαλάμου καύσης, κατά το χρόνο εισαγωγής και συμπίεσης σε μια Μηχανή Εσωτερικής Καύσης (ΜΕΚ). Η συγκεκριμένη μελέτη αποτελεί το πρώτο στάδιο για την ανάλυση της λειτουργίας της μηχανής προκειμένου να βελτιστοποιηθεί η διαδικασία της καύσης μέσω της καλής ανάμειξης και να μειωθεί η παραγωγή ρύπων κατά τη διαδικασία αυτής. Η μελέτη του πεδίου πραγματοποιήθηκε σε έναν οπτικό πειραματικό κινητήρα που διαθέτει το Τμήμα Μηχανολόγων Μηχανικών του Πανεπιστημίου Δυτικής Μακεδονίας. Η μηχανή αυτή διαθέτει γυάλινο κύλινδρο και το επάνω μέρος του εμβόλου μέσα από τα οποία παρέχεται η οπτική πρόσβαση στο θάλαμο καύσης. Η μελέτη του πεδίου ροής πραγματοποιήθηκε με την τεχνική </w:t>
      </w:r>
      <w:r w:rsidRPr="007C71ED">
        <w:rPr>
          <w:rFonts w:ascii="Times New Roman" w:hAnsi="Times New Roman" w:cs="Times New Roman"/>
          <w:sz w:val="24"/>
          <w:szCs w:val="24"/>
          <w:lang w:val="en-US"/>
        </w:rPr>
        <w:t>Particle</w:t>
      </w:r>
      <w:r w:rsidRPr="007C71ED">
        <w:rPr>
          <w:rFonts w:ascii="Times New Roman" w:hAnsi="Times New Roman" w:cs="Times New Roman"/>
          <w:sz w:val="24"/>
          <w:szCs w:val="24"/>
        </w:rPr>
        <w:t xml:space="preserve"> </w:t>
      </w:r>
      <w:r w:rsidRPr="007C71ED">
        <w:rPr>
          <w:rFonts w:ascii="Times New Roman" w:hAnsi="Times New Roman" w:cs="Times New Roman"/>
          <w:sz w:val="24"/>
          <w:szCs w:val="24"/>
          <w:lang w:val="en-US"/>
        </w:rPr>
        <w:t>Image</w:t>
      </w:r>
      <w:r w:rsidRPr="007C71ED">
        <w:rPr>
          <w:rFonts w:ascii="Times New Roman" w:hAnsi="Times New Roman" w:cs="Times New Roman"/>
          <w:sz w:val="24"/>
          <w:szCs w:val="24"/>
        </w:rPr>
        <w:t xml:space="preserve"> </w:t>
      </w:r>
      <w:r w:rsidRPr="007C71ED">
        <w:rPr>
          <w:rFonts w:ascii="Times New Roman" w:hAnsi="Times New Roman" w:cs="Times New Roman"/>
          <w:sz w:val="24"/>
          <w:szCs w:val="24"/>
          <w:lang w:val="en-US"/>
        </w:rPr>
        <w:t>Velocimetry</w:t>
      </w:r>
      <w:r w:rsidRPr="007C71ED">
        <w:rPr>
          <w:rFonts w:ascii="Times New Roman" w:hAnsi="Times New Roman" w:cs="Times New Roman"/>
          <w:sz w:val="24"/>
          <w:szCs w:val="24"/>
        </w:rPr>
        <w:t xml:space="preserve"> (</w:t>
      </w:r>
      <w:r w:rsidRPr="007C71ED">
        <w:rPr>
          <w:rFonts w:ascii="Times New Roman" w:hAnsi="Times New Roman" w:cs="Times New Roman"/>
          <w:sz w:val="24"/>
          <w:szCs w:val="24"/>
          <w:lang w:val="en-US"/>
        </w:rPr>
        <w:t>PIV</w:t>
      </w:r>
      <w:r w:rsidRPr="007C71ED">
        <w:rPr>
          <w:rFonts w:ascii="Times New Roman" w:hAnsi="Times New Roman" w:cs="Times New Roman"/>
          <w:sz w:val="24"/>
          <w:szCs w:val="24"/>
        </w:rPr>
        <w:t xml:space="preserve">). Η μέθοδος αυτή εφαρμόζεται σύμφωνα με την ιδιότητα που έχουν κάποια σωματίδια να ακτινοβολούν όταν προσπίπτει σε αυτά επίπεδη δέσμη φωτός. Το εκπεμπόμενο φως των σωματιδίων καταγράφεται από κατάλληλη κάμερα σε 2 διαδοχικά στιγμιότυπα με γνωστό το χρονικό διάστημα που μεσολαβεί μεταξύ τους και στη συνέχεια υπολογίζεται η μετατόπιση των σωματιδίων αυτών, μέσω αλγορίθμου, άρα και η ταχύτητάς τους. Η μελέτη του πεδίου ροής έγινε με κατάλληλη </w:t>
      </w:r>
      <w:proofErr w:type="spellStart"/>
      <w:r w:rsidRPr="007C71ED">
        <w:rPr>
          <w:rFonts w:ascii="Times New Roman" w:hAnsi="Times New Roman" w:cs="Times New Roman"/>
          <w:sz w:val="24"/>
          <w:szCs w:val="24"/>
        </w:rPr>
        <w:t>διακριτοποίηση</w:t>
      </w:r>
      <w:proofErr w:type="spellEnd"/>
      <w:r w:rsidRPr="007C71ED">
        <w:rPr>
          <w:rFonts w:ascii="Times New Roman" w:hAnsi="Times New Roman" w:cs="Times New Roman"/>
          <w:sz w:val="24"/>
          <w:szCs w:val="24"/>
        </w:rPr>
        <w:t xml:space="preserve"> της γωνίας του στροφαλοφόρου άξονα για  δύο διαφορετικές στροφές λειτουργίας της μηχανής, δύο σενάρια φορτίου (100% και 25% άνοιγμα πεταλούδας) μέσα από απεικονίσεις τριών  τομών μέσα στον θάλαμο καύσης. Για την εξαγωγή συμπερασμάτων παρουσιάστηκε το πεδίο ταχυτήτων, η Τυρβώδης Κινητική Ενέργεια (ΤΚΕ) και ο λόγος περιδίνησης σε όλα τα μετρημένα σημεία λειτουργίας της μηχανής.</w:t>
      </w:r>
      <w:r w:rsidRPr="003A1164">
        <w:rPr>
          <w:rFonts w:ascii="Times New Roman" w:hAnsi="Times New Roman" w:cs="Times New Roman"/>
          <w:sz w:val="24"/>
          <w:szCs w:val="24"/>
        </w:rPr>
        <w:t xml:space="preserve"> </w:t>
      </w:r>
      <w:r>
        <w:rPr>
          <w:rFonts w:ascii="Times New Roman" w:hAnsi="Times New Roman" w:cs="Times New Roman"/>
          <w:sz w:val="24"/>
          <w:szCs w:val="24"/>
        </w:rPr>
        <w:t>Κύρια αποτελέσματα αποτελούν η καταγραφή της κυρίαρχης αξονικής περιδίνησης (</w:t>
      </w:r>
      <w:r>
        <w:rPr>
          <w:rFonts w:ascii="Times New Roman" w:hAnsi="Times New Roman" w:cs="Times New Roman"/>
          <w:sz w:val="24"/>
          <w:szCs w:val="24"/>
          <w:lang w:val="en-US"/>
        </w:rPr>
        <w:t>Tumble</w:t>
      </w:r>
      <w:r>
        <w:rPr>
          <w:rFonts w:ascii="Times New Roman" w:hAnsi="Times New Roman" w:cs="Times New Roman"/>
          <w:sz w:val="24"/>
          <w:szCs w:val="24"/>
        </w:rPr>
        <w:t>)</w:t>
      </w:r>
      <w:r w:rsidRPr="003A1164">
        <w:rPr>
          <w:rFonts w:ascii="Times New Roman" w:hAnsi="Times New Roman" w:cs="Times New Roman"/>
          <w:sz w:val="24"/>
          <w:szCs w:val="24"/>
        </w:rPr>
        <w:t xml:space="preserve"> </w:t>
      </w:r>
      <w:r>
        <w:rPr>
          <w:rFonts w:ascii="Times New Roman" w:hAnsi="Times New Roman" w:cs="Times New Roman"/>
          <w:sz w:val="24"/>
          <w:szCs w:val="24"/>
        </w:rPr>
        <w:t xml:space="preserve">και η αύξηση στην ΤΚΕ που επέρχεται κατά τη διάσπασή της. Ταυτόχρονα μελετήθηκε και η επίδραση των συνθηκών λειτουργίας (στροφές, πεταλούδα) στο σημείο εμφάνισης του φαινομένου αυτού. </w:t>
      </w:r>
    </w:p>
    <w:p w:rsidR="00896DA8" w:rsidRDefault="00896DA8" w:rsidP="00896DA8">
      <w:pPr>
        <w:rPr>
          <w:rFonts w:ascii="Times New Roman" w:hAnsi="Times New Roman" w:cs="Times New Roman"/>
          <w:sz w:val="32"/>
          <w:szCs w:val="32"/>
        </w:rPr>
      </w:pPr>
    </w:p>
    <w:p w:rsidR="00896DA8" w:rsidRDefault="00896DA8" w:rsidP="00896DA8">
      <w:pPr>
        <w:rPr>
          <w:rFonts w:ascii="Times New Roman" w:hAnsi="Times New Roman" w:cs="Times New Roman"/>
          <w:sz w:val="32"/>
          <w:szCs w:val="32"/>
        </w:rPr>
      </w:pPr>
      <w:r>
        <w:rPr>
          <w:rFonts w:ascii="Times New Roman" w:hAnsi="Times New Roman" w:cs="Times New Roman"/>
          <w:sz w:val="32"/>
          <w:szCs w:val="32"/>
        </w:rPr>
        <w:br w:type="page"/>
      </w:r>
    </w:p>
    <w:p w:rsidR="00896DA8" w:rsidRPr="00510220" w:rsidRDefault="00896DA8" w:rsidP="00896DA8">
      <w:pPr>
        <w:pStyle w:val="1"/>
        <w:rPr>
          <w:rFonts w:ascii="Times New Roman" w:hAnsi="Times New Roman" w:cs="Times New Roman"/>
          <w:color w:val="auto"/>
          <w:sz w:val="36"/>
          <w:szCs w:val="36"/>
          <w:lang w:val="en-US"/>
        </w:rPr>
      </w:pPr>
      <w:bookmarkStart w:id="2" w:name="_Toc2519807"/>
      <w:r>
        <w:rPr>
          <w:rFonts w:ascii="Times New Roman" w:hAnsi="Times New Roman" w:cs="Times New Roman"/>
          <w:color w:val="auto"/>
          <w:sz w:val="36"/>
          <w:szCs w:val="36"/>
        </w:rPr>
        <w:lastRenderedPageBreak/>
        <w:t>ΙΙ</w:t>
      </w:r>
      <w:r w:rsidRPr="00510220">
        <w:rPr>
          <w:rFonts w:ascii="Times New Roman" w:hAnsi="Times New Roman" w:cs="Times New Roman"/>
          <w:color w:val="auto"/>
          <w:sz w:val="36"/>
          <w:szCs w:val="36"/>
          <w:lang w:val="en-US"/>
        </w:rPr>
        <w:t xml:space="preserve"> - </w:t>
      </w:r>
      <w:r>
        <w:rPr>
          <w:rFonts w:ascii="Times New Roman" w:hAnsi="Times New Roman" w:cs="Times New Roman"/>
          <w:color w:val="auto"/>
          <w:sz w:val="36"/>
          <w:szCs w:val="36"/>
          <w:lang w:val="en-US"/>
        </w:rPr>
        <w:t>Abstract</w:t>
      </w:r>
      <w:bookmarkEnd w:id="2"/>
      <w:r w:rsidRPr="00510220">
        <w:rPr>
          <w:rFonts w:ascii="Times New Roman" w:hAnsi="Times New Roman" w:cs="Times New Roman"/>
          <w:color w:val="auto"/>
          <w:sz w:val="36"/>
          <w:szCs w:val="36"/>
          <w:lang w:val="en-US"/>
        </w:rPr>
        <w:t xml:space="preserve"> </w:t>
      </w:r>
    </w:p>
    <w:p w:rsidR="00896DA8" w:rsidRPr="00D1365E" w:rsidRDefault="00896DA8" w:rsidP="00896DA8">
      <w:pPr>
        <w:pStyle w:val="-HTML"/>
        <w:shd w:val="clear" w:color="auto" w:fill="FFFFFF"/>
        <w:jc w:val="both"/>
        <w:rPr>
          <w:rFonts w:ascii="Times New Roman" w:hAnsi="Times New Roman" w:cs="Times New Roman"/>
          <w:sz w:val="24"/>
          <w:szCs w:val="24"/>
          <w:lang w:val="en-US"/>
        </w:rPr>
      </w:pPr>
      <w:r w:rsidRPr="007C71ED">
        <w:rPr>
          <w:rFonts w:ascii="Times New Roman" w:hAnsi="Times New Roman" w:cs="Times New Roman"/>
          <w:sz w:val="24"/>
          <w:szCs w:val="24"/>
          <w:lang w:val="en-US"/>
        </w:rPr>
        <w:t>In this dissertation, the in-cylinder flow field was studied during the intake and compression stroke in an Internal Combustion Engine (ICE).</w:t>
      </w:r>
      <w:r w:rsidRPr="007C71ED">
        <w:rPr>
          <w:rFonts w:ascii="Times New Roman" w:hAnsi="Times New Roman" w:cs="Times New Roman"/>
          <w:sz w:val="24"/>
          <w:szCs w:val="24"/>
          <w:lang w:val="en"/>
        </w:rPr>
        <w:t xml:space="preserve"> This study is the first step in analyzing </w:t>
      </w:r>
      <w:r>
        <w:rPr>
          <w:rFonts w:ascii="Times New Roman" w:hAnsi="Times New Roman" w:cs="Times New Roman"/>
          <w:sz w:val="24"/>
          <w:szCs w:val="24"/>
          <w:lang w:val="en-US"/>
        </w:rPr>
        <w:t>the engine’s</w:t>
      </w:r>
      <w:r w:rsidRPr="007C71ED">
        <w:rPr>
          <w:rFonts w:ascii="Times New Roman" w:hAnsi="Times New Roman" w:cs="Times New Roman"/>
          <w:sz w:val="24"/>
          <w:szCs w:val="24"/>
          <w:lang w:val="en"/>
        </w:rPr>
        <w:t xml:space="preserve"> operation</w:t>
      </w:r>
      <w:r>
        <w:rPr>
          <w:rFonts w:ascii="Times New Roman" w:hAnsi="Times New Roman" w:cs="Times New Roman"/>
          <w:sz w:val="24"/>
          <w:szCs w:val="24"/>
          <w:lang w:val="en"/>
        </w:rPr>
        <w:t xml:space="preserve"> in order</w:t>
      </w:r>
      <w:r w:rsidRPr="007C71ED">
        <w:rPr>
          <w:rFonts w:ascii="Times New Roman" w:hAnsi="Times New Roman" w:cs="Times New Roman"/>
          <w:sz w:val="24"/>
          <w:szCs w:val="24"/>
          <w:lang w:val="en"/>
        </w:rPr>
        <w:t xml:space="preserve"> to optimize the combustion process through good mixing and reduce pollutant </w:t>
      </w:r>
      <w:r>
        <w:rPr>
          <w:rFonts w:ascii="Times New Roman" w:hAnsi="Times New Roman" w:cs="Times New Roman"/>
          <w:sz w:val="24"/>
          <w:szCs w:val="24"/>
          <w:lang w:val="en-GB"/>
        </w:rPr>
        <w:t>emissions</w:t>
      </w:r>
      <w:r w:rsidRPr="007C71ED">
        <w:rPr>
          <w:rFonts w:ascii="Times New Roman" w:hAnsi="Times New Roman" w:cs="Times New Roman"/>
          <w:sz w:val="24"/>
          <w:szCs w:val="24"/>
          <w:lang w:val="en"/>
        </w:rPr>
        <w:t xml:space="preserve"> during this process</w:t>
      </w:r>
      <w:r w:rsidRPr="007C71ED">
        <w:rPr>
          <w:rFonts w:ascii="Times New Roman" w:hAnsi="Times New Roman" w:cs="Times New Roman"/>
          <w:sz w:val="24"/>
          <w:szCs w:val="24"/>
          <w:lang w:val="en-US"/>
        </w:rPr>
        <w:t xml:space="preserve">. The study was conducted in a </w:t>
      </w:r>
      <w:r w:rsidRPr="007C71ED">
        <w:rPr>
          <w:rFonts w:ascii="Times New Roman" w:hAnsi="Times New Roman" w:cs="Times New Roman"/>
          <w:sz w:val="24"/>
          <w:szCs w:val="24"/>
          <w:lang w:val="en-GB"/>
        </w:rPr>
        <w:t>transparent</w:t>
      </w:r>
      <w:r w:rsidRPr="007C71ED">
        <w:rPr>
          <w:rFonts w:ascii="Times New Roman" w:hAnsi="Times New Roman" w:cs="Times New Roman"/>
          <w:sz w:val="24"/>
          <w:szCs w:val="24"/>
          <w:lang w:val="en-US"/>
        </w:rPr>
        <w:t xml:space="preserve"> engine which is installed in the laboratories of the Department of Mechanical Engineering of the University of Western Macedonia in Greece. The engine is equipped with a quartz glass cylinder and piston crown which provide fully optical access in the combustion chamber. The technique used was the Particle Image Velocimetry (PIV). This method takes advantage of the ability some particles to scatter light when a laser sheet crosses the plane that they are located. </w:t>
      </w:r>
      <w:r w:rsidRPr="007C71ED">
        <w:rPr>
          <w:rFonts w:ascii="Times New Roman" w:hAnsi="Times New Roman" w:cs="Times New Roman"/>
          <w:sz w:val="24"/>
          <w:szCs w:val="24"/>
          <w:lang w:val="en"/>
        </w:rPr>
        <w:t xml:space="preserve">The emitted particle light is recorded by a suitable camera in two consecutive frames </w:t>
      </w:r>
      <w:r>
        <w:rPr>
          <w:rFonts w:ascii="Times New Roman" w:hAnsi="Times New Roman" w:cs="Times New Roman"/>
          <w:sz w:val="24"/>
          <w:szCs w:val="24"/>
          <w:lang w:val="en-GB"/>
        </w:rPr>
        <w:t>by tuning the</w:t>
      </w:r>
      <w:r>
        <w:rPr>
          <w:rFonts w:ascii="Times New Roman" w:hAnsi="Times New Roman" w:cs="Times New Roman"/>
          <w:sz w:val="24"/>
          <w:szCs w:val="24"/>
          <w:lang w:val="en"/>
        </w:rPr>
        <w:t xml:space="preserve"> time delay</w:t>
      </w:r>
      <w:r w:rsidRPr="007C71ED">
        <w:rPr>
          <w:rFonts w:ascii="Times New Roman" w:hAnsi="Times New Roman" w:cs="Times New Roman"/>
          <w:sz w:val="24"/>
          <w:szCs w:val="24"/>
          <w:lang w:val="en-GB"/>
        </w:rPr>
        <w:t xml:space="preserve">, </w:t>
      </w:r>
      <w:r w:rsidRPr="007C71ED">
        <w:rPr>
          <w:rFonts w:ascii="Times New Roman" w:hAnsi="Times New Roman" w:cs="Times New Roman"/>
          <w:sz w:val="24"/>
          <w:szCs w:val="24"/>
          <w:lang w:val="en"/>
        </w:rPr>
        <w:t xml:space="preserve">and then the displacement of these particles, and therefore their velocity, is calculated through a two dimensional cross-correlation algorithm. The flow field study was carried out by appropriately distinguishing the crankshaft degrees at two engine speeds, for two load scenarios (100% and 25% throttle position), and three </w:t>
      </w:r>
      <w:r w:rsidRPr="00D1365E">
        <w:rPr>
          <w:rFonts w:ascii="Times New Roman" w:hAnsi="Times New Roman" w:cs="Times New Roman"/>
          <w:sz w:val="24"/>
          <w:szCs w:val="24"/>
          <w:lang w:val="en-US"/>
        </w:rPr>
        <w:t>cross-</w:t>
      </w:r>
      <w:r w:rsidRPr="00D1365E">
        <w:rPr>
          <w:rFonts w:ascii="Times New Roman" w:hAnsi="Times New Roman" w:cs="Times New Roman"/>
          <w:sz w:val="24"/>
          <w:szCs w:val="24"/>
          <w:lang w:val="en"/>
        </w:rPr>
        <w:t>sections of the combustion chamber</w:t>
      </w:r>
      <w:r w:rsidRPr="00D1365E">
        <w:rPr>
          <w:rFonts w:ascii="Times New Roman" w:hAnsi="Times New Roman" w:cs="Times New Roman"/>
          <w:sz w:val="24"/>
          <w:szCs w:val="24"/>
          <w:lang w:val="en-US"/>
        </w:rPr>
        <w:t>.</w:t>
      </w:r>
      <w:r w:rsidRPr="00D1365E">
        <w:rPr>
          <w:rFonts w:ascii="Times New Roman" w:hAnsi="Times New Roman" w:cs="Times New Roman"/>
          <w:sz w:val="24"/>
          <w:szCs w:val="24"/>
          <w:lang w:val="en"/>
        </w:rPr>
        <w:t xml:space="preserve"> Conclusions were drawn by carefully observing the velocity vector maps, the Turbulent Kinetic Energy (TKE) and the Tumble Ratio of the flow field at the cases measured.</w:t>
      </w:r>
      <w:r w:rsidRPr="00D1365E">
        <w:rPr>
          <w:rFonts w:ascii="Times New Roman" w:hAnsi="Times New Roman" w:cs="Times New Roman"/>
          <w:sz w:val="24"/>
          <w:szCs w:val="24"/>
          <w:lang w:val="en-US"/>
        </w:rPr>
        <w:t xml:space="preserve"> </w:t>
      </w:r>
      <w:r>
        <w:rPr>
          <w:rFonts w:ascii="Times New Roman" w:hAnsi="Times New Roman" w:cs="Times New Roman"/>
          <w:sz w:val="24"/>
          <w:szCs w:val="24"/>
          <w:shd w:val="clear" w:color="auto" w:fill="FFFFFF"/>
          <w:lang w:val="en-US"/>
        </w:rPr>
        <w:t>Some of t</w:t>
      </w:r>
      <w:r w:rsidRPr="00D1365E">
        <w:rPr>
          <w:rFonts w:ascii="Times New Roman" w:hAnsi="Times New Roman" w:cs="Times New Roman"/>
          <w:sz w:val="24"/>
          <w:szCs w:val="24"/>
          <w:shd w:val="clear" w:color="auto" w:fill="FFFFFF"/>
          <w:lang w:val="en-US"/>
        </w:rPr>
        <w:t xml:space="preserve">he main results are the </w:t>
      </w:r>
      <w:r>
        <w:rPr>
          <w:rFonts w:ascii="Times New Roman" w:hAnsi="Times New Roman" w:cs="Times New Roman"/>
          <w:sz w:val="24"/>
          <w:szCs w:val="24"/>
          <w:shd w:val="clear" w:color="auto" w:fill="FFFFFF"/>
          <w:lang w:val="en-US"/>
        </w:rPr>
        <w:t>capturing</w:t>
      </w:r>
      <w:r w:rsidRPr="00D1365E">
        <w:rPr>
          <w:rFonts w:ascii="Times New Roman" w:hAnsi="Times New Roman" w:cs="Times New Roman"/>
          <w:sz w:val="24"/>
          <w:szCs w:val="24"/>
          <w:shd w:val="clear" w:color="auto" w:fill="FFFFFF"/>
          <w:lang w:val="en-US"/>
        </w:rPr>
        <w:t xml:space="preserve"> of the dominant axial </w:t>
      </w:r>
      <w:r>
        <w:rPr>
          <w:rFonts w:ascii="Times New Roman" w:hAnsi="Times New Roman" w:cs="Times New Roman"/>
          <w:sz w:val="24"/>
          <w:szCs w:val="24"/>
          <w:shd w:val="clear" w:color="auto" w:fill="FFFFFF"/>
          <w:lang w:val="en-US"/>
        </w:rPr>
        <w:t>vortex</w:t>
      </w:r>
      <w:r w:rsidRPr="00D1365E">
        <w:rPr>
          <w:rFonts w:ascii="Times New Roman" w:hAnsi="Times New Roman" w:cs="Times New Roman"/>
          <w:sz w:val="24"/>
          <w:szCs w:val="24"/>
          <w:shd w:val="clear" w:color="auto" w:fill="FFFFFF"/>
          <w:lang w:val="en-US"/>
        </w:rPr>
        <w:t xml:space="preserve"> (Tumble) and the increase in the </w:t>
      </w:r>
      <w:r>
        <w:rPr>
          <w:rFonts w:ascii="Times New Roman" w:hAnsi="Times New Roman" w:cs="Times New Roman"/>
          <w:sz w:val="24"/>
          <w:szCs w:val="24"/>
          <w:shd w:val="clear" w:color="auto" w:fill="FFFFFF"/>
          <w:lang w:val="en-US"/>
        </w:rPr>
        <w:t>TKE</w:t>
      </w:r>
      <w:r w:rsidRPr="00D1365E">
        <w:rPr>
          <w:rFonts w:ascii="Times New Roman" w:hAnsi="Times New Roman" w:cs="Times New Roman"/>
          <w:sz w:val="24"/>
          <w:szCs w:val="24"/>
          <w:shd w:val="clear" w:color="auto" w:fill="FFFFFF"/>
          <w:lang w:val="en-US"/>
        </w:rPr>
        <w:t xml:space="preserve"> that occurs during its breakdown. </w:t>
      </w:r>
      <w:r>
        <w:rPr>
          <w:rFonts w:ascii="Times New Roman" w:hAnsi="Times New Roman" w:cs="Times New Roman"/>
          <w:sz w:val="24"/>
          <w:szCs w:val="24"/>
          <w:shd w:val="clear" w:color="auto" w:fill="FFFFFF"/>
          <w:lang w:val="en-US"/>
        </w:rPr>
        <w:t>Also</w:t>
      </w:r>
      <w:r w:rsidRPr="00D1365E">
        <w:rPr>
          <w:rFonts w:ascii="Times New Roman" w:hAnsi="Times New Roman" w:cs="Times New Roman"/>
          <w:sz w:val="24"/>
          <w:szCs w:val="24"/>
          <w:shd w:val="clear" w:color="auto" w:fill="FFFFFF"/>
          <w:lang w:val="en-US"/>
        </w:rPr>
        <w:t>, the influence of the operating conditions (</w:t>
      </w:r>
      <w:r>
        <w:rPr>
          <w:rFonts w:ascii="Times New Roman" w:hAnsi="Times New Roman" w:cs="Times New Roman"/>
          <w:sz w:val="24"/>
          <w:szCs w:val="24"/>
          <w:shd w:val="clear" w:color="auto" w:fill="FFFFFF"/>
          <w:lang w:val="en-US"/>
        </w:rPr>
        <w:t>rpm</w:t>
      </w:r>
      <w:r w:rsidRPr="00D1365E">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throttle position</w:t>
      </w:r>
      <w:r w:rsidRPr="00D1365E">
        <w:rPr>
          <w:rFonts w:ascii="Times New Roman" w:hAnsi="Times New Roman" w:cs="Times New Roman"/>
          <w:sz w:val="24"/>
          <w:szCs w:val="24"/>
          <w:shd w:val="clear" w:color="auto" w:fill="FFFFFF"/>
          <w:lang w:val="en-US"/>
        </w:rPr>
        <w:t xml:space="preserve">) at the point of occurrence of this phenomenon was studied. </w:t>
      </w:r>
    </w:p>
    <w:p w:rsidR="009F1168" w:rsidRPr="00896DA8" w:rsidRDefault="009F1168">
      <w:pPr>
        <w:rPr>
          <w:lang w:val="en-US"/>
        </w:rPr>
      </w:pPr>
    </w:p>
    <w:sectPr w:rsidR="009F1168" w:rsidRPr="00896DA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DA8"/>
    <w:rsid w:val="000C0070"/>
    <w:rsid w:val="00637962"/>
    <w:rsid w:val="00736A8F"/>
    <w:rsid w:val="007525BF"/>
    <w:rsid w:val="00896DA8"/>
    <w:rsid w:val="009F1168"/>
    <w:rsid w:val="00AC3319"/>
    <w:rsid w:val="00AC7D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63417"/>
  <w15:chartTrackingRefBased/>
  <w15:docId w15:val="{77248D13-2426-4751-90DB-B598BD23F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6DA8"/>
  </w:style>
  <w:style w:type="paragraph" w:styleId="1">
    <w:name w:val="heading 1"/>
    <w:basedOn w:val="a"/>
    <w:next w:val="a"/>
    <w:link w:val="1Char"/>
    <w:uiPriority w:val="9"/>
    <w:qFormat/>
    <w:rsid w:val="00896DA8"/>
    <w:pPr>
      <w:keepNext/>
      <w:keepLines/>
      <w:spacing w:before="240" w:after="0"/>
      <w:outlineLvl w:val="0"/>
    </w:pPr>
    <w:rPr>
      <w:rFonts w:asciiTheme="majorHAnsi" w:eastAsiaTheme="majorEastAsia" w:hAnsiTheme="majorHAnsi" w:cstheme="majorBidi"/>
      <w:color w:val="2E74B5" w:themeColor="accent1" w:themeShade="BF"/>
      <w:sz w:val="32"/>
      <w:szCs w:val="32"/>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96DA8"/>
    <w:rPr>
      <w:rFonts w:asciiTheme="majorHAnsi" w:eastAsiaTheme="majorEastAsia" w:hAnsiTheme="majorHAnsi" w:cstheme="majorBidi"/>
      <w:color w:val="2E74B5" w:themeColor="accent1" w:themeShade="BF"/>
      <w:sz w:val="32"/>
      <w:szCs w:val="32"/>
      <w:lang w:eastAsia="el-GR"/>
    </w:rPr>
  </w:style>
  <w:style w:type="paragraph" w:styleId="-HTML">
    <w:name w:val="HTML Preformatted"/>
    <w:basedOn w:val="a"/>
    <w:link w:val="-HTMLChar"/>
    <w:uiPriority w:val="99"/>
    <w:unhideWhenUsed/>
    <w:rsid w:val="00896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896DA8"/>
    <w:rPr>
      <w:rFonts w:ascii="Courier New" w:eastAsia="Times New Roman" w:hAnsi="Courier New" w:cs="Courier New"/>
      <w:sz w:val="20"/>
      <w:szCs w:val="20"/>
      <w:lang w:eastAsia="el-GR"/>
    </w:rPr>
  </w:style>
  <w:style w:type="paragraph" w:styleId="a3">
    <w:name w:val="Title"/>
    <w:basedOn w:val="a"/>
    <w:next w:val="a"/>
    <w:link w:val="Char"/>
    <w:uiPriority w:val="10"/>
    <w:qFormat/>
    <w:rsid w:val="00896D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896DA8"/>
    <w:rPr>
      <w:rFonts w:asciiTheme="majorHAnsi" w:eastAsiaTheme="majorEastAsia" w:hAnsiTheme="majorHAnsi" w:cstheme="majorBidi"/>
      <w:spacing w:val="-10"/>
      <w:kern w:val="28"/>
      <w:sz w:val="56"/>
      <w:szCs w:val="56"/>
    </w:rPr>
  </w:style>
  <w:style w:type="paragraph" w:styleId="a4">
    <w:name w:val="Body Text"/>
    <w:basedOn w:val="a"/>
    <w:link w:val="Char0"/>
    <w:semiHidden/>
    <w:unhideWhenUsed/>
    <w:rsid w:val="00896DA8"/>
    <w:pPr>
      <w:spacing w:after="0" w:line="240" w:lineRule="auto"/>
    </w:pPr>
    <w:rPr>
      <w:rFonts w:ascii="Times New Roman" w:eastAsia="Times New Roman" w:hAnsi="Times New Roman" w:cs="Times New Roman"/>
      <w:sz w:val="26"/>
      <w:szCs w:val="20"/>
      <w:lang w:eastAsia="el-GR"/>
    </w:rPr>
  </w:style>
  <w:style w:type="character" w:customStyle="1" w:styleId="Char0">
    <w:name w:val="Σώμα κειμένου Char"/>
    <w:basedOn w:val="a0"/>
    <w:link w:val="a4"/>
    <w:semiHidden/>
    <w:rsid w:val="00896DA8"/>
    <w:rPr>
      <w:rFonts w:ascii="Times New Roman" w:eastAsia="Times New Roman" w:hAnsi="Times New Roman" w:cs="Times New Roman"/>
      <w:sz w:val="26"/>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595</Words>
  <Characters>3213</Characters>
  <Application>Microsoft Office Word</Application>
  <DocSecurity>0</DocSecurity>
  <Lines>26</Lines>
  <Paragraphs>7</Paragraphs>
  <ScaleCrop>false</ScaleCrop>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Τάσος Χρανιώτης</dc:creator>
  <cp:keywords/>
  <dc:description/>
  <cp:lastModifiedBy>Τάσος Χρανιώτης</cp:lastModifiedBy>
  <cp:revision>1</cp:revision>
  <dcterms:created xsi:type="dcterms:W3CDTF">2019-03-19T09:21:00Z</dcterms:created>
  <dcterms:modified xsi:type="dcterms:W3CDTF">2019-03-19T09:26:00Z</dcterms:modified>
</cp:coreProperties>
</file>